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03BF" w14:textId="5C5A4699" w:rsidR="00C94D8F" w:rsidRDefault="00C94D8F" w:rsidP="00C94D8F">
      <w:pPr>
        <w:pStyle w:val="Textoindependiente"/>
        <w:jc w:val="center"/>
      </w:pPr>
      <w:bookmarkStart w:id="0" w:name="_Hlk70088382"/>
      <w:r>
        <w:rPr>
          <w:noProof/>
          <w:lang w:val="es-VE" w:eastAsia="es-VE"/>
        </w:rPr>
        <w:drawing>
          <wp:inline distT="0" distB="0" distL="0" distR="0" wp14:anchorId="365E60F2" wp14:editId="1CFACB69">
            <wp:extent cx="571500" cy="571500"/>
            <wp:effectExtent l="0" t="0" r="0" b="0"/>
            <wp:docPr id="1" name="Imagen 1" descr="http://www.jesuitasvenezuela.com/jesuitas/wp-content/uploads/logo_u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jesuitasvenezuela.com/jesuitas/wp-content/uploads/logo_uca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E9C70" w14:textId="77777777" w:rsidR="00C94D8F" w:rsidRDefault="00C94D8F" w:rsidP="00C94D8F">
      <w:pPr>
        <w:pStyle w:val="Textoindependiente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UNIVERSIDAD CATÓLICA DEL TACHIRA</w:t>
      </w:r>
    </w:p>
    <w:p w14:paraId="4B345DA9" w14:textId="77777777" w:rsidR="00C94D8F" w:rsidRDefault="00C94D8F" w:rsidP="00C94D8F">
      <w:pPr>
        <w:pStyle w:val="Textoindependiente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FACTULDAD DE CIENCIAS JURIDICA Y POLITICAS</w:t>
      </w:r>
    </w:p>
    <w:p w14:paraId="32FA0898" w14:textId="77777777" w:rsidR="00C94D8F" w:rsidRDefault="00C94D8F" w:rsidP="00C94D8F">
      <w:pPr>
        <w:pStyle w:val="Textoindependiente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ESCUELA DE DERECHO</w:t>
      </w:r>
    </w:p>
    <w:bookmarkEnd w:id="0"/>
    <w:p w14:paraId="3D286DC9" w14:textId="77777777" w:rsidR="00C94D8F" w:rsidRDefault="00C94D8F" w:rsidP="00C94D8F">
      <w:pPr>
        <w:pStyle w:val="Textoindependiente"/>
        <w:spacing w:line="360" w:lineRule="auto"/>
        <w:jc w:val="both"/>
        <w:rPr>
          <w:rFonts w:ascii="Times New Roman"/>
          <w:sz w:val="12"/>
        </w:rPr>
      </w:pPr>
    </w:p>
    <w:p w14:paraId="53088532" w14:textId="77777777" w:rsidR="00C94D8F" w:rsidRDefault="00C94D8F" w:rsidP="00C94D8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EAAC74" w14:textId="77777777" w:rsidR="00C94D8F" w:rsidRDefault="00C94D8F" w:rsidP="00C94D8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E69716" w14:textId="77777777" w:rsidR="00C94D8F" w:rsidRDefault="00C94D8F" w:rsidP="00C94D8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3F02A2" w14:textId="77777777" w:rsidR="00C94D8F" w:rsidRDefault="00C94D8F" w:rsidP="00C94D8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Hlk77149719"/>
      <w:r>
        <w:rPr>
          <w:rFonts w:ascii="Arial" w:hAnsi="Arial" w:cs="Arial"/>
          <w:b/>
          <w:bCs/>
          <w:sz w:val="28"/>
          <w:szCs w:val="28"/>
        </w:rPr>
        <w:t>Responsabilidad Constitucional del Estado Venezolano, por no garantizar la Protección del Niño, Niña y Adolescente</w:t>
      </w:r>
    </w:p>
    <w:bookmarkEnd w:id="1"/>
    <w:p w14:paraId="4654B9F2" w14:textId="77777777" w:rsidR="00C94D8F" w:rsidRDefault="00C94D8F" w:rsidP="00C94D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Trabajo de grado para optar al título de abogado</w:t>
      </w:r>
    </w:p>
    <w:p w14:paraId="3B6E627E" w14:textId="77777777" w:rsidR="00C94D8F" w:rsidRDefault="00C94D8F" w:rsidP="00C94D8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LÍNEA DE INVESTIGACIÓN</w:t>
      </w:r>
      <w:r>
        <w:rPr>
          <w:rFonts w:ascii="Arial" w:hAnsi="Arial" w:cs="Arial"/>
          <w:b/>
          <w:sz w:val="28"/>
          <w:szCs w:val="24"/>
        </w:rPr>
        <w:t xml:space="preserve">: </w:t>
      </w:r>
      <w:r>
        <w:rPr>
          <w:rFonts w:ascii="Arial" w:hAnsi="Arial" w:cs="Arial"/>
          <w:sz w:val="28"/>
          <w:szCs w:val="24"/>
        </w:rPr>
        <w:t>Derecho</w:t>
      </w:r>
      <w:r>
        <w:rPr>
          <w:rFonts w:ascii="Arial" w:hAnsi="Arial" w:cs="Arial"/>
          <w:spacing w:val="-26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Constitucional</w:t>
      </w:r>
    </w:p>
    <w:p w14:paraId="14C543A2" w14:textId="77777777" w:rsidR="00C94D8F" w:rsidRDefault="00C94D8F" w:rsidP="00C94D8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C058BE" w14:textId="77777777" w:rsidR="00C94D8F" w:rsidRDefault="00C94D8F" w:rsidP="00C94D8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196862" w14:textId="77777777" w:rsidR="00C94D8F" w:rsidRDefault="00C94D8F" w:rsidP="00C94D8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C65F14" w14:textId="77777777" w:rsidR="00C94D8F" w:rsidRDefault="00C94D8F" w:rsidP="00C94D8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3A562F" w14:textId="77777777" w:rsidR="00C94D8F" w:rsidRDefault="00C94D8F" w:rsidP="00C94D8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0933B3" w14:textId="77777777" w:rsidR="00C94D8F" w:rsidRDefault="00C94D8F" w:rsidP="00C94D8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F111FC9" w14:textId="77777777" w:rsidR="00C94D8F" w:rsidRDefault="00C94D8F" w:rsidP="00C94D8F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</w:t>
      </w:r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Jose</w:t>
      </w:r>
      <w:proofErr w:type="spellEnd"/>
      <w:r>
        <w:rPr>
          <w:rFonts w:ascii="Arial" w:hAnsi="Arial" w:cs="Arial"/>
          <w:sz w:val="28"/>
          <w:szCs w:val="28"/>
        </w:rPr>
        <w:t xml:space="preserve"> Gregorio Velazco Cáceres</w:t>
      </w:r>
    </w:p>
    <w:p w14:paraId="0EFD3FFC" w14:textId="77777777" w:rsidR="00C94D8F" w:rsidRDefault="00C94D8F" w:rsidP="00C94D8F">
      <w:pPr>
        <w:pStyle w:val="Textoindependiente"/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Tutor</w:t>
      </w:r>
      <w:r>
        <w:rPr>
          <w:sz w:val="28"/>
          <w:szCs w:val="28"/>
        </w:rPr>
        <w:t>: Abg. María Alejandra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Vásquez</w:t>
      </w:r>
    </w:p>
    <w:p w14:paraId="248C517C" w14:textId="77777777" w:rsidR="00C94D8F" w:rsidRDefault="00C94D8F" w:rsidP="00C94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1EB898" w14:textId="77777777" w:rsidR="00C94D8F" w:rsidRDefault="00C94D8F" w:rsidP="00C94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9C820C" w14:textId="77777777" w:rsidR="00C94D8F" w:rsidRDefault="00C94D8F" w:rsidP="00C94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35F69A" w14:textId="77777777" w:rsidR="00C94D8F" w:rsidRDefault="00C94D8F" w:rsidP="00C94D8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F424F88" w14:textId="621D197F" w:rsidR="00C94D8F" w:rsidRDefault="00C94D8F" w:rsidP="00C94D8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 Cristóbal, </w:t>
      </w:r>
      <w:r>
        <w:rPr>
          <w:rFonts w:ascii="Arial" w:hAnsi="Arial" w:cs="Arial"/>
          <w:sz w:val="28"/>
          <w:szCs w:val="28"/>
        </w:rPr>
        <w:t>julio</w:t>
      </w:r>
      <w:r>
        <w:rPr>
          <w:rFonts w:ascii="Arial" w:hAnsi="Arial" w:cs="Arial"/>
          <w:sz w:val="28"/>
          <w:szCs w:val="28"/>
        </w:rPr>
        <w:t xml:space="preserve"> 2021</w:t>
      </w:r>
    </w:p>
    <w:p w14:paraId="3DF1E93A" w14:textId="77777777" w:rsidR="00C94D8F" w:rsidRDefault="00C94D8F" w:rsidP="00C94D8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05DD2AE8" w14:textId="10C3A7DA" w:rsidR="00C94D8F" w:rsidRDefault="00C94D8F"/>
    <w:p w14:paraId="781D7BA4" w14:textId="34787B04" w:rsidR="00C94D8F" w:rsidRDefault="00C94D8F" w:rsidP="00C94D8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VE"/>
        </w:rPr>
        <w:lastRenderedPageBreak/>
        <w:drawing>
          <wp:inline distT="0" distB="0" distL="0" distR="0" wp14:anchorId="6F8C6577" wp14:editId="76EB1B05">
            <wp:extent cx="571500" cy="571500"/>
            <wp:effectExtent l="0" t="0" r="0" b="0"/>
            <wp:docPr id="2" name="Imagen 2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a cara feliz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D34B2" w14:textId="77777777" w:rsidR="00C94D8F" w:rsidRDefault="00C94D8F" w:rsidP="00C94D8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UNIVERSIDAD CATÓLICA DEL TACHIRA</w:t>
      </w:r>
    </w:p>
    <w:p w14:paraId="617B5CB7" w14:textId="77777777" w:rsidR="00C94D8F" w:rsidRDefault="00C94D8F" w:rsidP="00C94D8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FACTULDAD DE CIENCIAS JURIDICA Y POLITICAS</w:t>
      </w:r>
    </w:p>
    <w:p w14:paraId="54A0C055" w14:textId="77777777" w:rsidR="00C94D8F" w:rsidRDefault="00C94D8F" w:rsidP="00C94D8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ESCUELA DE DERECHO</w:t>
      </w:r>
    </w:p>
    <w:p w14:paraId="35FF4D47" w14:textId="77777777" w:rsidR="00C94D8F" w:rsidRDefault="00C94D8F" w:rsidP="00C94D8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4472D0" w14:textId="77777777" w:rsidR="00C94D8F" w:rsidRDefault="00C94D8F" w:rsidP="00C94D8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2F55D1F" w14:textId="77777777" w:rsidR="00C94D8F" w:rsidRDefault="00C94D8F" w:rsidP="00C94D8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RESUMEN</w:t>
      </w:r>
    </w:p>
    <w:p w14:paraId="5A0233A5" w14:textId="77777777" w:rsidR="00C94D8F" w:rsidRDefault="00C94D8F" w:rsidP="00C94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84226D" w14:textId="77777777" w:rsidR="00C94D8F" w:rsidRDefault="00C94D8F" w:rsidP="00C94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trabajo tiene la modalidad de investigación documental, en el cual se obversa la importancia y responsabilidad que tiene el Estado Venezolano frente a esta atribución. Investigando la trascendencia que ha tenido los Derechos de los niños, niñas y adolescentes en la historia, investigando en doctrinas nacionales, extranjeras y, diversos artículos en el cual, orientan al reconocimiento de sus derechos.</w:t>
      </w:r>
    </w:p>
    <w:p w14:paraId="65296F23" w14:textId="77777777" w:rsidR="00C94D8F" w:rsidRDefault="00C94D8F" w:rsidP="00C94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importancia de </w:t>
      </w:r>
      <w:proofErr w:type="gramStart"/>
      <w:r>
        <w:rPr>
          <w:rFonts w:ascii="Arial" w:hAnsi="Arial" w:cs="Arial"/>
          <w:sz w:val="24"/>
          <w:szCs w:val="24"/>
        </w:rPr>
        <w:t>este,</w:t>
      </w:r>
      <w:proofErr w:type="gramEnd"/>
      <w:r>
        <w:rPr>
          <w:rFonts w:ascii="Arial" w:hAnsi="Arial" w:cs="Arial"/>
          <w:sz w:val="24"/>
          <w:szCs w:val="24"/>
        </w:rPr>
        <w:t xml:space="preserve"> radica en poder mejorar y aumentar la calidad del desarrollo de los niños, niñas y adolescentes, bajo las políticas públicas implementadas por el estado, la familia y la sociedad civil.</w:t>
      </w:r>
    </w:p>
    <w:p w14:paraId="01996CC2" w14:textId="77777777" w:rsidR="00C94D8F" w:rsidRDefault="00C94D8F" w:rsidP="00C94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Concluyendo que el Estado Venezolano debe ser garante y responsable, en mejorar su sistema estructural de protección a los niños, niñas y adolescentes y brindar, una calidad de desarrollo integral. </w:t>
      </w:r>
    </w:p>
    <w:p w14:paraId="75EDF630" w14:textId="77777777" w:rsidR="00C94D8F" w:rsidRDefault="00C94D8F" w:rsidP="00C94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0B180F" w14:textId="77777777" w:rsidR="00C94D8F" w:rsidRDefault="00C94D8F"/>
    <w:sectPr w:rsidR="00C94D8F" w:rsidSect="00C94D8F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8F"/>
    <w:rsid w:val="00C9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DF0E"/>
  <w15:chartTrackingRefBased/>
  <w15:docId w15:val="{EBBB4913-B3E3-4757-A954-57F16BA5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D8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94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94D8F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karolar arenas</dc:creator>
  <cp:keywords/>
  <dc:description/>
  <cp:lastModifiedBy>karolar arenas</cp:lastModifiedBy>
  <cp:revision>1</cp:revision>
  <dcterms:created xsi:type="dcterms:W3CDTF">2021-07-14T14:19:00Z</dcterms:created>
  <dcterms:modified xsi:type="dcterms:W3CDTF">2021-07-14T14:22:00Z</dcterms:modified>
</cp:coreProperties>
</file>