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762000" cy="762000"/>
            <wp:effectExtent b="0" l="0" r="0" t="0"/>
            <wp:docPr descr="Descripción: Servicio Comuniatrio A.A. 2016- 2017" id="5" name="image1.png"/>
            <a:graphic>
              <a:graphicData uri="http://schemas.openxmlformats.org/drawingml/2006/picture">
                <pic:pic>
                  <pic:nvPicPr>
                    <pic:cNvPr descr="Descripción: Servicio Comuniatrio A.A. 2016- 2017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Católica del Táchira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Facultad de Ciencias Jurídicas y Políticas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Decanato de Investigación y postgrado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de Derecho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violación de los derechos de privacidad e intimidad por redes Sociales e Inteligencia Artificial en Internet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Trabajo de grado para optar al título de: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ABOGADO</w:t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Autor: Patiño Oliveros Carlos Jhombeiker</w:t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C.I. V- 26.566.239</w:t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0424-718-77-38</w:t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carlospatino35@gmail.com</w:t>
      </w:r>
    </w:p>
    <w:p w:rsidR="00000000" w:rsidDel="00000000" w:rsidP="00000000" w:rsidRDefault="00000000" w:rsidRPr="00000000" w14:paraId="00000019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5to Año, Sección A</w:t>
      </w:r>
    </w:p>
    <w:p w:rsidR="00000000" w:rsidDel="00000000" w:rsidP="00000000" w:rsidRDefault="00000000" w:rsidRPr="00000000" w14:paraId="0000001A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Tutor: Profesora Ana Calderón </w:t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Línea de Investigación: Tecnologías de la Información y Telecomunicación.  Inserción digital en la Sociedad.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Cristóbal, febrero de 2021.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762000" cy="762000"/>
            <wp:effectExtent b="0" l="0" r="0" t="0"/>
            <wp:docPr descr="Descripción: Servicio Comuniatrio A.A. 2016- 2017" id="6" name="image1.png"/>
            <a:graphic>
              <a:graphicData uri="http://schemas.openxmlformats.org/drawingml/2006/picture">
                <pic:pic>
                  <pic:nvPicPr>
                    <pic:cNvPr descr="Descripción: Servicio Comuniatrio A.A. 2016- 2017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Católica del Táchira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Facultad de Ciencias Jurídicas y Políticas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Decanato de Investigación y postgrado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de Derecho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RESUMEN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La presente investigación es documental, descriptiva, bibliográfica. Se enmarca tanto en la doctrina,  derecho internacional e igualmente la Legislación Nacional de Venezuela, reunidas para determinar el alcance y la gravedad de las violaciones al derecho de la privacidad e intimidad en internet. Violaciones cometidas por los gobiernos, por las empresas y por cualquier cantidad de sujetos que se atrevieron a través de los años a violar de una forma u otra la privacidad de un usuario o de 500.000.000 de usuarios. Toda red social y toda compañía de internet han violado o están violando los derechos a la privacidad, poco a poco algunas han cambiado y tomado otros rumbos para tratar con los datos digitales de los usuarios,  otros sin embargo, continúan con prácticas injerencistas en la vida privada e íntima de la persona. Por ello, no pocos países han estado cambiando sus legislaciones sobre privacidad tanto para proteger a los ciudadanos, como para garantizar el bienestar de las generaciones posteriores. Sin embargo Venezuela es uno de los países que se encuentra en el nivel más bajo de protección a este derecho humano y la idea de este trabajo de grado es concientizar a la población sobre cómo se encuentra su privacidad expuesta y estudiar además de las acciones a tomar para proteger verdaderamente la intimidad de la humanidad.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Descriptores: Derecho a la Privacidad, tratamiento de datos en línea,  Redes Sociales, Intimidad, prácticas injerencistas.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701" w:top="1701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PxIsff/z/1EP6689p9PNwtqAg==">AMUW2mW0WZGR+f2NeGQp6bX5VicYII3VyTyw5qA2NDhNEThZe6TGrnxp9JaX0zXoOnJ5W2JnFaYdLaN4ys6okJcjArw6BuxFzKNbJXSgd+f4EMTMoIxoSA4=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